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284" w:rsidRDefault="00E24284" w:rsidP="00E24284">
      <w:pPr>
        <w:jc w:val="center"/>
        <w:rPr>
          <w:rFonts w:ascii="Calibri Light" w:hAnsi="Calibri Light" w:cs="Calibri Light"/>
          <w:b/>
          <w:bCs/>
          <w:color w:val="1F3864"/>
          <w:sz w:val="32"/>
          <w:szCs w:val="32"/>
        </w:rPr>
      </w:pPr>
      <w:r>
        <w:rPr>
          <w:rFonts w:ascii="Calibri Light" w:hAnsi="Calibri Light" w:cs="Calibri Light"/>
          <w:b/>
          <w:bCs/>
          <w:noProof/>
          <w:sz w:val="40"/>
          <w:szCs w:val="40"/>
        </w:rPr>
        <w:drawing>
          <wp:inline distT="0" distB="0" distL="0" distR="0">
            <wp:extent cx="6076950" cy="1609725"/>
            <wp:effectExtent l="0" t="0" r="0" b="0"/>
            <wp:docPr id="1" name="Immagine 1" descr="cid:image003.png@01D7AE37.C728E7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id:image003.png@01D7AE37.C728E7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24284" w:rsidRDefault="00E24284" w:rsidP="00E24284">
      <w:pPr>
        <w:jc w:val="center"/>
        <w:rPr>
          <w:rFonts w:ascii="Calibri Light" w:hAnsi="Calibri Light" w:cs="Calibri Light"/>
          <w:b/>
          <w:bCs/>
          <w:color w:val="1F3864"/>
          <w:sz w:val="32"/>
          <w:szCs w:val="32"/>
        </w:rPr>
      </w:pPr>
      <w:r>
        <w:rPr>
          <w:rFonts w:ascii="Calibri Light" w:hAnsi="Calibri Light" w:cs="Calibri Light"/>
          <w:b/>
          <w:bCs/>
          <w:color w:val="1F3864"/>
          <w:sz w:val="32"/>
          <w:szCs w:val="32"/>
        </w:rPr>
        <w:t>Il mondo orafo riparte: dall’8 all’11 ottobre al Tarì torna Open</w:t>
      </w:r>
    </w:p>
    <w:p w:rsidR="00E24284" w:rsidRDefault="00E24284" w:rsidP="00E24284">
      <w:pPr>
        <w:jc w:val="center"/>
        <w:rPr>
          <w:rFonts w:ascii="Calibri Light" w:hAnsi="Calibri Light" w:cs="Calibri Light"/>
          <w:b/>
          <w:bCs/>
          <w:color w:val="1F3864"/>
          <w:sz w:val="32"/>
          <w:szCs w:val="32"/>
        </w:rPr>
      </w:pPr>
      <w:proofErr w:type="gramStart"/>
      <w:r>
        <w:rPr>
          <w:rFonts w:ascii="Calibri Light" w:hAnsi="Calibri Light" w:cs="Calibri Light"/>
          <w:b/>
          <w:bCs/>
          <w:color w:val="1F3864"/>
          <w:sz w:val="32"/>
          <w:szCs w:val="32"/>
        </w:rPr>
        <w:t>e</w:t>
      </w:r>
      <w:proofErr w:type="gramEnd"/>
      <w:r>
        <w:rPr>
          <w:rFonts w:ascii="Calibri Light" w:hAnsi="Calibri Light" w:cs="Calibri Light"/>
          <w:b/>
          <w:bCs/>
          <w:color w:val="1F3864"/>
          <w:sz w:val="32"/>
          <w:szCs w:val="32"/>
        </w:rPr>
        <w:t xml:space="preserve"> i gioiellieri riprendono a</w:t>
      </w:r>
      <w:r>
        <w:rPr>
          <w:rFonts w:ascii="Calibri Light" w:hAnsi="Calibri Light" w:cs="Calibri Light"/>
          <w:b/>
          <w:bCs/>
          <w:color w:val="203864"/>
          <w:sz w:val="32"/>
          <w:szCs w:val="32"/>
        </w:rPr>
        <w:t xml:space="preserve"> viaggiare </w:t>
      </w:r>
      <w:r>
        <w:rPr>
          <w:rFonts w:ascii="Calibri Light" w:hAnsi="Calibri Light" w:cs="Calibri Light"/>
          <w:b/>
          <w:bCs/>
          <w:color w:val="1F3864"/>
          <w:sz w:val="32"/>
          <w:szCs w:val="32"/>
        </w:rPr>
        <w:t>in sicurezza</w:t>
      </w:r>
    </w:p>
    <w:p w:rsidR="00E24284" w:rsidRDefault="00E24284" w:rsidP="00E24284">
      <w:pPr>
        <w:jc w:val="center"/>
        <w:rPr>
          <w:rFonts w:ascii="Calibri Light" w:hAnsi="Calibri Light" w:cs="Calibri Light"/>
          <w:b/>
          <w:bCs/>
          <w:color w:val="1F3864"/>
          <w:sz w:val="24"/>
          <w:szCs w:val="24"/>
        </w:rPr>
      </w:pPr>
      <w:r>
        <w:rPr>
          <w:rFonts w:ascii="Calibri Light" w:hAnsi="Calibri Light" w:cs="Calibri Light"/>
          <w:b/>
          <w:bCs/>
          <w:color w:val="1F3864"/>
          <w:sz w:val="24"/>
          <w:szCs w:val="24"/>
        </w:rPr>
        <w:t>Comunicato stampa</w:t>
      </w:r>
    </w:p>
    <w:p w:rsidR="00E24284" w:rsidRDefault="00E24284" w:rsidP="00E24284">
      <w:pPr>
        <w:rPr>
          <w:rFonts w:ascii="Calibri Light" w:hAnsi="Calibri Light" w:cs="Calibri Light"/>
          <w:b/>
          <w:bCs/>
          <w:color w:val="1F3864"/>
          <w:sz w:val="32"/>
          <w:szCs w:val="32"/>
        </w:rPr>
      </w:pPr>
    </w:p>
    <w:p w:rsidR="00E24284" w:rsidRDefault="00E24284" w:rsidP="00E24284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bCs/>
          <w:color w:val="1F3864"/>
          <w:sz w:val="24"/>
          <w:szCs w:val="24"/>
        </w:rPr>
        <w:t>Il Tarì, Marcianise</w:t>
      </w:r>
      <w:r>
        <w:rPr>
          <w:rFonts w:ascii="Calibri Light" w:hAnsi="Calibri Light" w:cs="Calibri Light"/>
          <w:b/>
          <w:bCs/>
          <w:color w:val="203864"/>
          <w:sz w:val="24"/>
          <w:szCs w:val="24"/>
        </w:rPr>
        <w:t xml:space="preserve"> 20 </w:t>
      </w:r>
      <w:r>
        <w:rPr>
          <w:rFonts w:ascii="Calibri Light" w:hAnsi="Calibri Light" w:cs="Calibri Light"/>
          <w:b/>
          <w:bCs/>
          <w:color w:val="1F3864"/>
          <w:sz w:val="24"/>
          <w:szCs w:val="24"/>
        </w:rPr>
        <w:t xml:space="preserve">settembre 2021 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– </w:t>
      </w:r>
      <w:r>
        <w:rPr>
          <w:rFonts w:ascii="Calibri Light" w:hAnsi="Calibri Light" w:cs="Calibri Light"/>
          <w:sz w:val="24"/>
          <w:szCs w:val="24"/>
        </w:rPr>
        <w:t xml:space="preserve">I positivi segnali di ripresa dei consumi, registrati da Confindustria a livello nazionale, si riflettono positivamente anche nel settore orafo, e accompagnano la fase di lancio del prossimo appuntamento di business promosso dal Centro orafo il Tarì, in calendario dall’8 all’11 ottobre. </w:t>
      </w:r>
      <w:r>
        <w:rPr>
          <w:rFonts w:ascii="Calibri Light" w:hAnsi="Calibri Light" w:cs="Calibri Light"/>
          <w:b/>
          <w:bCs/>
          <w:color w:val="1F3864"/>
          <w:sz w:val="24"/>
          <w:szCs w:val="24"/>
        </w:rPr>
        <w:t xml:space="preserve">La maggiore fiducia, diffusa a livello nazionale, accompagna anche una rinnovata disponibilità a viaggiare in sicurezza da tutta Italia, come evidenzia il Presidente del Tarì Vincenzo Giannotti. </w:t>
      </w:r>
      <w:r>
        <w:rPr>
          <w:rFonts w:ascii="Calibri Light" w:hAnsi="Calibri Light" w:cs="Calibri Light"/>
          <w:sz w:val="24"/>
          <w:szCs w:val="24"/>
        </w:rPr>
        <w:t>“</w:t>
      </w:r>
      <w:r>
        <w:rPr>
          <w:rFonts w:ascii="Calibri Light" w:hAnsi="Calibri Light" w:cs="Calibri Light"/>
          <w:i/>
          <w:iCs/>
          <w:sz w:val="24"/>
          <w:szCs w:val="24"/>
        </w:rPr>
        <w:t xml:space="preserve">Siamo molto fiduciosi – </w:t>
      </w:r>
      <w:r>
        <w:rPr>
          <w:rFonts w:ascii="Calibri Light" w:hAnsi="Calibri Light" w:cs="Calibri Light"/>
          <w:sz w:val="24"/>
          <w:szCs w:val="24"/>
        </w:rPr>
        <w:t>afferma il Presidente</w:t>
      </w:r>
      <w:r>
        <w:rPr>
          <w:rFonts w:ascii="Calibri Light" w:hAnsi="Calibri Light" w:cs="Calibri Light"/>
          <w:i/>
          <w:iCs/>
          <w:sz w:val="24"/>
          <w:szCs w:val="24"/>
        </w:rPr>
        <w:t xml:space="preserve"> – nei positivi segnali che il mercato ci trasmette ormai da diverse settimane, e che la stagione estiva ha preannunciato. Il trend in crescita di visite al Centro, e l’entusiastica partecipazione degli operatori al programma di lancio del nuovo appuntamento fieristico, lo confermano. Dal canto nostro, la nostra organizzazione è pronta a ricevere in sicurezza gli operatori</w:t>
      </w:r>
      <w:r>
        <w:rPr>
          <w:rFonts w:ascii="Calibri Light" w:hAnsi="Calibri Light" w:cs="Calibri Light"/>
          <w:sz w:val="24"/>
          <w:szCs w:val="24"/>
        </w:rPr>
        <w:t xml:space="preserve">”. </w:t>
      </w:r>
    </w:p>
    <w:p w:rsidR="00E24284" w:rsidRDefault="00E24284" w:rsidP="00E24284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 </w:t>
      </w:r>
    </w:p>
    <w:p w:rsidR="00E24284" w:rsidRDefault="00E24284" w:rsidP="00E24284">
      <w:pPr>
        <w:jc w:val="both"/>
        <w:rPr>
          <w:rFonts w:ascii="Calibri Light" w:hAnsi="Calibri Light" w:cs="Calibri Light"/>
          <w:i/>
          <w:iCs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Anche per quest’anno l’appuntamento di ottobre alle porte sarà determinante per il mondo dei gioiellieri italiani. </w:t>
      </w:r>
      <w:r>
        <w:rPr>
          <w:sz w:val="24"/>
          <w:szCs w:val="24"/>
        </w:rPr>
        <w:t> </w:t>
      </w:r>
      <w:r>
        <w:rPr>
          <w:b/>
          <w:bCs/>
          <w:color w:val="1F3864"/>
          <w:sz w:val="24"/>
          <w:szCs w:val="24"/>
        </w:rPr>
        <w:t>Punti di forza del Centro orafo, la selezione delle aziende partecipanti, i servizi artigianali e il rapporto fiduciario unici per il mondo orafo, le numerose convenzioni e i servizi di customer care dedicati all’accoglienza del cliente e oggi finalmente ritornati alle consuete modalità.</w:t>
      </w:r>
      <w:r>
        <w:rPr>
          <w:rFonts w:ascii="Calibri Light" w:hAnsi="Calibri Light" w:cs="Calibri Light"/>
          <w:b/>
          <w:bCs/>
          <w:color w:val="1F3864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>“</w:t>
      </w:r>
      <w:r>
        <w:rPr>
          <w:rFonts w:ascii="Calibri Light" w:hAnsi="Calibri Light" w:cs="Calibri Light"/>
          <w:i/>
          <w:iCs/>
          <w:sz w:val="24"/>
          <w:szCs w:val="24"/>
        </w:rPr>
        <w:t xml:space="preserve">Siamo una forza – </w:t>
      </w:r>
      <w:r>
        <w:rPr>
          <w:rFonts w:ascii="Calibri Light" w:hAnsi="Calibri Light" w:cs="Calibri Light"/>
          <w:sz w:val="24"/>
          <w:szCs w:val="24"/>
        </w:rPr>
        <w:t>prosegue il presidente Giannotti, da giugno scorso confermato alla guida del Centro per il terzo mandato</w:t>
      </w:r>
      <w:r>
        <w:rPr>
          <w:rFonts w:ascii="Calibri Light" w:hAnsi="Calibri Light" w:cs="Calibri Light"/>
          <w:i/>
          <w:iCs/>
          <w:sz w:val="24"/>
          <w:szCs w:val="24"/>
        </w:rPr>
        <w:t xml:space="preserve"> -. Il modello organizzativo del Tarì e dei nostri eventi ha fatto scuola in Italia, e oggi rappresenta uno degli </w:t>
      </w:r>
      <w:proofErr w:type="spellStart"/>
      <w:r>
        <w:rPr>
          <w:rFonts w:ascii="Calibri Light" w:hAnsi="Calibri Light" w:cs="Calibri Light"/>
          <w:i/>
          <w:iCs/>
          <w:sz w:val="24"/>
          <w:szCs w:val="24"/>
        </w:rPr>
        <w:t>asset</w:t>
      </w:r>
      <w:proofErr w:type="spellEnd"/>
      <w:r>
        <w:rPr>
          <w:rFonts w:ascii="Calibri Light" w:hAnsi="Calibri Light" w:cs="Calibri Light"/>
          <w:i/>
          <w:iCs/>
          <w:sz w:val="24"/>
          <w:szCs w:val="24"/>
        </w:rPr>
        <w:t xml:space="preserve"> fondamentali del successo della nostra attività, su cui continuiamo ad investire, in modo particolare sulla digitalizzazione. Le 400 aziende del Centro e le oltre 85 aziende ospiti di Open selezionate in base a rigorosi parametri confermano la migliore selezione possibile dell’attuale produzione italiana di gioielleria: per noi un vero orgoglio”. </w:t>
      </w:r>
    </w:p>
    <w:p w:rsidR="00E24284" w:rsidRDefault="00E24284" w:rsidP="00E24284">
      <w:pPr>
        <w:jc w:val="both"/>
        <w:rPr>
          <w:rFonts w:ascii="Calibri Light" w:hAnsi="Calibri Light" w:cs="Calibri Light"/>
          <w:sz w:val="24"/>
          <w:szCs w:val="24"/>
        </w:rPr>
      </w:pPr>
    </w:p>
    <w:p w:rsidR="00E24284" w:rsidRDefault="00E24284" w:rsidP="00E24284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Torna a ottobre con numeri di grande rilievo </w:t>
      </w:r>
      <w:r>
        <w:rPr>
          <w:rFonts w:ascii="Calibri Light" w:hAnsi="Calibri Light" w:cs="Calibri Light"/>
          <w:color w:val="1F3864"/>
          <w:sz w:val="24"/>
          <w:szCs w:val="24"/>
        </w:rPr>
        <w:t>anche</w:t>
      </w:r>
      <w:r>
        <w:rPr>
          <w:rFonts w:ascii="Calibri Light" w:hAnsi="Calibri Light" w:cs="Calibri Light"/>
          <w:b/>
          <w:bCs/>
          <w:color w:val="1F3864"/>
          <w:sz w:val="24"/>
          <w:szCs w:val="24"/>
        </w:rPr>
        <w:t xml:space="preserve"> Open Europe,</w:t>
      </w:r>
      <w:r>
        <w:rPr>
          <w:rFonts w:ascii="Calibri Light" w:hAnsi="Calibri Light" w:cs="Calibri Light"/>
          <w:color w:val="1F3864"/>
          <w:sz w:val="24"/>
          <w:szCs w:val="24"/>
        </w:rPr>
        <w:t xml:space="preserve"> </w:t>
      </w:r>
      <w:r>
        <w:rPr>
          <w:rFonts w:ascii="Calibri Light" w:hAnsi="Calibri Light" w:cs="Calibri Light"/>
          <w:b/>
          <w:bCs/>
          <w:color w:val="1F3864"/>
          <w:sz w:val="24"/>
          <w:szCs w:val="24"/>
        </w:rPr>
        <w:t xml:space="preserve">la missione di incoming di buyers coordinata dal Tarì con </w:t>
      </w:r>
      <w:proofErr w:type="spellStart"/>
      <w:r>
        <w:rPr>
          <w:rFonts w:ascii="Calibri Light" w:hAnsi="Calibri Light" w:cs="Calibri Light"/>
          <w:b/>
          <w:bCs/>
          <w:color w:val="1F3864"/>
          <w:sz w:val="24"/>
          <w:szCs w:val="24"/>
        </w:rPr>
        <w:t>Ice</w:t>
      </w:r>
      <w:proofErr w:type="spellEnd"/>
      <w:r>
        <w:rPr>
          <w:rFonts w:ascii="Calibri Light" w:hAnsi="Calibri Light" w:cs="Calibri Light"/>
          <w:b/>
          <w:bCs/>
          <w:color w:val="1F3864"/>
          <w:sz w:val="24"/>
          <w:szCs w:val="24"/>
        </w:rPr>
        <w:t>.</w:t>
      </w:r>
      <w:r>
        <w:rPr>
          <w:rFonts w:ascii="Calibri Light" w:hAnsi="Calibri Light" w:cs="Calibri Light"/>
          <w:b/>
          <w:bCs/>
          <w:color w:val="222A35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 xml:space="preserve">Oltre 80 buyers selezionati da 20 paesi dell’area europea e mediterranea visiteranno la manifestazione e, in particolare, le oltre 40 aziende aderenti al progetto del piano Export sud. </w:t>
      </w:r>
      <w:r>
        <w:rPr>
          <w:rFonts w:ascii="Calibri Light" w:hAnsi="Calibri Light" w:cs="Calibri Light"/>
          <w:b/>
          <w:bCs/>
          <w:color w:val="1F3864"/>
          <w:sz w:val="24"/>
          <w:szCs w:val="24"/>
        </w:rPr>
        <w:t xml:space="preserve">Grazie a un format </w:t>
      </w:r>
      <w:proofErr w:type="spellStart"/>
      <w:r>
        <w:rPr>
          <w:rFonts w:ascii="Calibri Light" w:hAnsi="Calibri Light" w:cs="Calibri Light"/>
          <w:b/>
          <w:bCs/>
          <w:color w:val="1F3864"/>
          <w:sz w:val="24"/>
          <w:szCs w:val="24"/>
        </w:rPr>
        <w:t>Phygital</w:t>
      </w:r>
      <w:proofErr w:type="spellEnd"/>
      <w:r>
        <w:rPr>
          <w:rFonts w:ascii="Calibri Light" w:hAnsi="Calibri Light" w:cs="Calibri Light"/>
          <w:b/>
          <w:bCs/>
          <w:color w:val="1F3864"/>
          <w:sz w:val="24"/>
          <w:szCs w:val="24"/>
        </w:rPr>
        <w:t xml:space="preserve"> assolutamente innovativo l’evento vedrà, oltre alla partecipazione in presenza dei </w:t>
      </w:r>
      <w:proofErr w:type="gramStart"/>
      <w:r>
        <w:rPr>
          <w:rFonts w:ascii="Calibri Light" w:hAnsi="Calibri Light" w:cs="Calibri Light"/>
          <w:b/>
          <w:bCs/>
          <w:color w:val="1F3864"/>
          <w:sz w:val="24"/>
          <w:szCs w:val="24"/>
        </w:rPr>
        <w:t>buyers,  una</w:t>
      </w:r>
      <w:proofErr w:type="gramEnd"/>
      <w:r>
        <w:rPr>
          <w:rFonts w:ascii="Calibri Light" w:hAnsi="Calibri Light" w:cs="Calibri Light"/>
          <w:b/>
          <w:bCs/>
          <w:color w:val="1F3864"/>
          <w:sz w:val="24"/>
          <w:szCs w:val="24"/>
        </w:rPr>
        <w:t xml:space="preserve"> ulteriore settimana di incontri </w:t>
      </w:r>
      <w:r>
        <w:rPr>
          <w:rFonts w:ascii="Calibri Light" w:hAnsi="Calibri Light" w:cs="Calibri Light"/>
          <w:sz w:val="24"/>
          <w:szCs w:val="24"/>
        </w:rPr>
        <w:t xml:space="preserve">su piattaforma virtuale, a beneficio degli operatori internazionali oggi ancora penalizzati dalla difficoltà dei trasporti aerei. </w:t>
      </w:r>
    </w:p>
    <w:p w:rsidR="00E24284" w:rsidRDefault="00E24284" w:rsidP="00E24284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“Un ulteriore tassello, nonché un attesissimo ritorno – conclude Giannotti - che conferma anche dal punto di vista dell’attenzione dei mercati esteri la ripresa di relazioni commerciali anche fuori dal territorio italiano, coadiuvate oggi anche dall’utilizzo di nuove competenze digitali”.</w:t>
      </w:r>
    </w:p>
    <w:p w:rsidR="00E24284" w:rsidRDefault="00E24284" w:rsidP="00E24284">
      <w:pPr>
        <w:jc w:val="both"/>
        <w:rPr>
          <w:rFonts w:ascii="Calibri Light" w:hAnsi="Calibri Light" w:cs="Calibri Light"/>
          <w:sz w:val="24"/>
          <w:szCs w:val="24"/>
        </w:rPr>
      </w:pPr>
    </w:p>
    <w:p w:rsidR="00E24284" w:rsidRDefault="00E24284" w:rsidP="00E24284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bCs/>
          <w:color w:val="1F3864"/>
          <w:sz w:val="24"/>
          <w:szCs w:val="24"/>
        </w:rPr>
        <w:t>La sicurezza cardine della nuova normalità del Tarì.</w:t>
      </w:r>
      <w:r>
        <w:rPr>
          <w:rFonts w:ascii="Calibri Light" w:hAnsi="Calibri Light" w:cs="Calibri Light"/>
          <w:color w:val="1F3864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 xml:space="preserve">L’adozione di uno stringente protocollo di sicurezza, consolidato in questi mesi nella ordinaria attività di accoglienza del Centro orafo, consentirà come sempre di accogliere visitatori e aziende di Open nel massimo rispetto delle norme </w:t>
      </w:r>
      <w:r>
        <w:rPr>
          <w:rFonts w:ascii="Calibri Light" w:hAnsi="Calibri Light" w:cs="Calibri Light"/>
          <w:sz w:val="24"/>
          <w:szCs w:val="24"/>
        </w:rPr>
        <w:lastRenderedPageBreak/>
        <w:t>nazionali. Oltre ai controlli previsti per gli ingressi, sarà a disposizione degli ospiti italiani ed esteri presso l’</w:t>
      </w:r>
      <w:proofErr w:type="spellStart"/>
      <w:r>
        <w:rPr>
          <w:rFonts w:ascii="Calibri Light" w:hAnsi="Calibri Light" w:cs="Calibri Light"/>
          <w:sz w:val="24"/>
          <w:szCs w:val="24"/>
        </w:rPr>
        <w:t>hub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vaccini del Tarì un servizio di tamponi antigenici su prenotazione. </w:t>
      </w:r>
    </w:p>
    <w:p w:rsidR="000D7428" w:rsidRDefault="000D7428"/>
    <w:sectPr w:rsidR="000D74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284"/>
    <w:rsid w:val="000D7428"/>
    <w:rsid w:val="00116270"/>
    <w:rsid w:val="00E2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01B70-715D-4D82-81CA-82A7F164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4284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9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png@01D7AE37.C728E7A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A1AB145E.dotm</Template>
  <TotalTime>0</TotalTime>
  <Pages>2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Stage6 Stage6</dc:creator>
  <cp:keywords/>
  <dc:description/>
  <cp:lastModifiedBy>Stage6 Stage6</cp:lastModifiedBy>
  <cp:revision>1</cp:revision>
  <dcterms:created xsi:type="dcterms:W3CDTF">2021-09-21T09:30:00Z</dcterms:created>
  <dcterms:modified xsi:type="dcterms:W3CDTF">2021-09-21T09:30:00Z</dcterms:modified>
</cp:coreProperties>
</file>